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61" w:rsidRPr="008D0146" w:rsidRDefault="008F3361" w:rsidP="008F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F3361" w:rsidRPr="008D0146" w:rsidRDefault="008F3361" w:rsidP="008F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01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do Regulaminu realizacji międzynarodowego projektu</w:t>
      </w:r>
    </w:p>
    <w:p w:rsidR="008F3361" w:rsidRPr="008D0146" w:rsidRDefault="008F3361" w:rsidP="008F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</w:pPr>
      <w:r w:rsidRPr="008D0146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„Local solutions for global challenges”</w:t>
      </w:r>
    </w:p>
    <w:p w:rsidR="008F3361" w:rsidRPr="008D0146" w:rsidRDefault="008F3361" w:rsidP="008F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01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realizowanego w ramach programu ERASMUS+</w:t>
      </w:r>
    </w:p>
    <w:p w:rsidR="008F3361" w:rsidRPr="008D0146" w:rsidRDefault="008F3361" w:rsidP="008F3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361" w:rsidRPr="008D0146" w:rsidRDefault="008F3361" w:rsidP="008F3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ogłoszeniem przez WHO stanu pandemii spowodowanego wirusem SARS-COV-2, wprowadza się do Regulaminu następujące zmiany:</w:t>
      </w:r>
    </w:p>
    <w:p w:rsidR="008F3361" w:rsidRPr="008D0146" w:rsidRDefault="008F3361" w:rsidP="008F3361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3361" w:rsidRPr="008D0146" w:rsidRDefault="008F3361" w:rsidP="008F3361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pod nazwą „</w:t>
      </w:r>
      <w:proofErr w:type="spellStart"/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>Local</w:t>
      </w:r>
      <w:proofErr w:type="spellEnd"/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>solutions</w:t>
      </w:r>
      <w:proofErr w:type="spellEnd"/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global </w:t>
      </w:r>
      <w:proofErr w:type="spellStart"/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realizowany jest w ramach programu ERASMUS+ w okresie od 01.09.2019r. do 31.08.2022r. Tzn. okres realizacji projektu został wydłużony o 12 miesięcy. </w:t>
      </w:r>
    </w:p>
    <w:p w:rsidR="008F3361" w:rsidRPr="008D0146" w:rsidRDefault="008F3361" w:rsidP="008F3361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361" w:rsidRPr="008D0146" w:rsidRDefault="008F3361" w:rsidP="008F3361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epidemiologicznych,  zarówno podczas mobilności zagranicznych jak i w trakcie spotkania międzynarodowego dla uczniów szkół partnerskich zorganizowanego w Brzozowie, uczniowie nie będą gościć w domach partnerów projektu, ale zakwaterowani będą w hotelach. Koszty noclegów pokryte zostaną ze środków projektowych, z puli „wsparcie indywidualne”, a jeśli zaistnieje potrzeba, dodatkowo wykorzystane zostaną na to środki z puli „zarządzania projektem.” Każda szkoła pokrywa koszty zakwaterowania swoich uczniów ze swoich środków projektowych. Uczniowie i ich rodzice nie ponoszą żadnych kosztów z tym związanych.</w:t>
      </w:r>
    </w:p>
    <w:p w:rsidR="008F3361" w:rsidRPr="008D0146" w:rsidRDefault="008F3361" w:rsidP="008F33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361" w:rsidRPr="008D0146" w:rsidRDefault="008F3361" w:rsidP="008F3361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ulega zmianie skład grupy projektowej, ani też skład poszczególnych mobilności, który został stworzony drogą losowania na początku wdrażania projektu, jednak, zgodnie z wytycznymi organizacji koordynującej projekt, w mobilnościach mogą brać udział jedynie uczniowie, którzy są w pełni zaszczepieni przeciwko wirusowi SARS-COV-2, a od drugiej dawki szczepionki minęły co najmniej 14 dni. </w:t>
      </w:r>
    </w:p>
    <w:p w:rsidR="008F3361" w:rsidRPr="008D0146" w:rsidRDefault="008F3361" w:rsidP="008F3361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361" w:rsidRPr="008D0146" w:rsidRDefault="008F3361" w:rsidP="008F3361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powyższym:</w:t>
      </w:r>
    </w:p>
    <w:p w:rsidR="008F3361" w:rsidRPr="008D0146" w:rsidRDefault="008F3361" w:rsidP="008F3361">
      <w:pPr>
        <w:pStyle w:val="Akapitzlist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chcący wziąć udział w projekcie, zobowiązani są przedstawić koordynatorowi projektu zaświadczenia o pełnym przyjęciu szczepionki. </w:t>
      </w:r>
    </w:p>
    <w:p w:rsidR="008F3361" w:rsidRPr="008D0146" w:rsidRDefault="008F3361" w:rsidP="008F3361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361" w:rsidRPr="008D0146" w:rsidRDefault="008F3361" w:rsidP="008F3361">
      <w:pPr>
        <w:pStyle w:val="Akapitzlist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do udziału w poszczególnych mobilnościach mają uczniowie, którzy daną mobilność wylosowali na początku wdrażania projektu w szkole. W przypadku mniejszej liczby chętnych / zaszczepionych uczniów do udziału w poszczególnych zagranicznych mobilnościach niż liczba miejsc wyjazdowych przewidziana w projekcie (Litwa – 5, Portugalia – 5, Hiszpania - 6), dobiera się dodatkowych uczniów z grupy projektowej, którzy już mieli okazję brać udział we wcześniejszych mobilnościach, lub, drogą losowania zostali przydzieleni do innych mobilności, które zaplanowane są dopiero na przyszłość. </w:t>
      </w:r>
    </w:p>
    <w:p w:rsidR="008F3361" w:rsidRPr="008D0146" w:rsidRDefault="008F3361" w:rsidP="008F3361">
      <w:pPr>
        <w:pStyle w:val="Akapitzlist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rekrutacyjna dokona wyboru dodatkowych uczestników mobilności w oparciu o ocenę zaangażowania kandydatów w lokalne działania projektowe lub w drodze losowania.</w:t>
      </w:r>
    </w:p>
    <w:p w:rsidR="008F3361" w:rsidRPr="008D0146" w:rsidRDefault="008F3361" w:rsidP="008F3361">
      <w:pPr>
        <w:pStyle w:val="Akapitzlist"/>
        <w:spacing w:after="240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361" w:rsidRPr="008D0146" w:rsidRDefault="008F3361" w:rsidP="008F3361">
      <w:pPr>
        <w:pStyle w:val="Akapitzlist"/>
        <w:numPr>
          <w:ilvl w:val="0"/>
          <w:numId w:val="16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zostanie dodatkowo zakwalifikowany do udziału w mobilności zagranicznej w związku z brakiem chętnych / zaszczepionych uczniów (wśród tych którzy daną mobilność wylosowali na początku wdrażania projektu),  nie traci możliwości wyjazdu na mobilność wcześniej przez siebie wylosowaną, w związku z czym istnieje możliwość udziału jednego ucznia w więcej niż jednym wyjeździe zagranicznym.</w:t>
      </w:r>
    </w:p>
    <w:p w:rsidR="008F3361" w:rsidRPr="008D0146" w:rsidRDefault="008F3361" w:rsidP="008F336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361" w:rsidRPr="008D0146" w:rsidRDefault="008F3361" w:rsidP="008F3361">
      <w:pPr>
        <w:pStyle w:val="Akapitzlist"/>
        <w:numPr>
          <w:ilvl w:val="0"/>
          <w:numId w:val="16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będą miejsca, dopuszcza się możliwość udziału w mobilnościach uczniów z poza grupy projektowej, pod warunkiem ich zaangażowania w prace projektowe. </w:t>
      </w:r>
    </w:p>
    <w:p w:rsidR="008F3361" w:rsidRPr="008D0146" w:rsidRDefault="008F3361" w:rsidP="008F3361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80C" w:rsidRPr="008D0146" w:rsidRDefault="00C0180C" w:rsidP="00C0180C">
      <w:pPr>
        <w:pStyle w:val="Akapitzlist"/>
        <w:numPr>
          <w:ilvl w:val="0"/>
          <w:numId w:val="15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46">
        <w:rPr>
          <w:rFonts w:ascii="Times New Roman" w:eastAsia="Times New Roman" w:hAnsi="Times New Roman" w:cs="Times New Roman"/>
          <w:sz w:val="24"/>
          <w:szCs w:val="24"/>
          <w:lang w:eastAsia="pl-PL"/>
        </w:rPr>
        <w:t>Aby uczeń mógł wziąć udział w wyjeździe, rodzic  jest zobowiązany do dostarczenia koordynatorowi projektu w terminie przez niego określonym kompletu dokumentów:</w:t>
      </w:r>
    </w:p>
    <w:p w:rsidR="00C0180C" w:rsidRPr="008D0146" w:rsidRDefault="00C0180C" w:rsidP="00C0180C">
      <w:pPr>
        <w:numPr>
          <w:ilvl w:val="1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8D0146">
        <w:rPr>
          <w:rFonts w:ascii="Times New Roman" w:hAnsi="Times New Roman" w:cs="Times New Roman"/>
        </w:rPr>
        <w:t>zgodę rodziców/opiekunów prawnych na wyjazd za granicę (w tym zgoda na udzielenie pomocy medycznej).</w:t>
      </w:r>
    </w:p>
    <w:p w:rsidR="00C0180C" w:rsidRPr="008D0146" w:rsidRDefault="00C0180C" w:rsidP="00C0180C">
      <w:pPr>
        <w:numPr>
          <w:ilvl w:val="1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8D0146">
        <w:rPr>
          <w:rFonts w:ascii="Times New Roman" w:hAnsi="Times New Roman" w:cs="Times New Roman"/>
        </w:rPr>
        <w:t>pisemnego potwierdzenia zapoznania się z regulaminem uczestnictwa w wyjeździe.</w:t>
      </w:r>
    </w:p>
    <w:p w:rsidR="00C0180C" w:rsidRPr="008D0146" w:rsidRDefault="00C0180C" w:rsidP="00C0180C">
      <w:pPr>
        <w:numPr>
          <w:ilvl w:val="1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8D0146">
        <w:rPr>
          <w:rFonts w:ascii="Times New Roman" w:hAnsi="Times New Roman" w:cs="Times New Roman"/>
        </w:rPr>
        <w:t>kserokopii dowodu osobistego/paszportu.</w:t>
      </w:r>
    </w:p>
    <w:p w:rsidR="00C0180C" w:rsidRPr="008D0146" w:rsidRDefault="00C0180C" w:rsidP="00C0180C">
      <w:pPr>
        <w:numPr>
          <w:ilvl w:val="1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8D0146">
        <w:rPr>
          <w:rFonts w:ascii="Times New Roman" w:hAnsi="Times New Roman" w:cs="Times New Roman"/>
        </w:rPr>
        <w:t>kserokopii karty EKUZ.</w:t>
      </w:r>
    </w:p>
    <w:p w:rsidR="00C0180C" w:rsidRPr="008D0146" w:rsidRDefault="00895041" w:rsidP="00C0180C">
      <w:pPr>
        <w:numPr>
          <w:ilvl w:val="1"/>
          <w:numId w:val="1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8D0146">
        <w:rPr>
          <w:rFonts w:ascii="Times New Roman" w:hAnsi="Times New Roman" w:cs="Times New Roman"/>
        </w:rPr>
        <w:t xml:space="preserve">Unijny Certyfikat </w:t>
      </w:r>
      <w:proofErr w:type="spellStart"/>
      <w:r w:rsidRPr="008D0146">
        <w:rPr>
          <w:rFonts w:ascii="Times New Roman" w:hAnsi="Times New Roman" w:cs="Times New Roman"/>
        </w:rPr>
        <w:t>Covid</w:t>
      </w:r>
      <w:proofErr w:type="spellEnd"/>
      <w:r w:rsidRPr="008D0146">
        <w:rPr>
          <w:rFonts w:ascii="Times New Roman" w:hAnsi="Times New Roman" w:cs="Times New Roman"/>
        </w:rPr>
        <w:t xml:space="preserve"> potwierdzający pełne zaszczepienie przeciw Covid-19 w wersji </w:t>
      </w:r>
      <w:proofErr w:type="spellStart"/>
      <w:r w:rsidRPr="008D0146">
        <w:rPr>
          <w:rFonts w:ascii="Times New Roman" w:hAnsi="Times New Roman" w:cs="Times New Roman"/>
        </w:rPr>
        <w:t>pdf</w:t>
      </w:r>
      <w:proofErr w:type="spellEnd"/>
      <w:r w:rsidRPr="008D0146">
        <w:rPr>
          <w:rFonts w:ascii="Times New Roman" w:hAnsi="Times New Roman" w:cs="Times New Roman"/>
        </w:rPr>
        <w:t xml:space="preserve">. </w:t>
      </w:r>
    </w:p>
    <w:p w:rsidR="00895041" w:rsidRPr="008D0146" w:rsidRDefault="00895041" w:rsidP="00895041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8F3361" w:rsidRPr="008D0146" w:rsidRDefault="008F3361" w:rsidP="00C0180C">
      <w:pPr>
        <w:pStyle w:val="Akapitzlist"/>
        <w:numPr>
          <w:ilvl w:val="0"/>
          <w:numId w:val="15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8D0146">
        <w:rPr>
          <w:rFonts w:ascii="Times New Roman" w:hAnsi="Times New Roman" w:cs="Times New Roman"/>
          <w:sz w:val="24"/>
          <w:szCs w:val="24"/>
        </w:rPr>
        <w:t>Podczas mobilności zagranicznej, każdy jej uczestnik jest bezwzględnie zobowiązany do przestrzegania zasad epidemiologicznych, których celem jest zapobieganie rozprzestrzeniania się wirusa SARS-COV-2. (np. obowiązek noszenia maseczek, dezynfekcji itp.) Zasady te zostaną ustalone każdorazowo przed wyjazdem, biorąc pod uwagę bieżący stan rozwoju epidemii w kraju docelowym.</w:t>
      </w:r>
    </w:p>
    <w:p w:rsidR="008F3361" w:rsidRPr="008D0146" w:rsidRDefault="008F3361" w:rsidP="008F3361">
      <w:pPr>
        <w:pStyle w:val="Akapitzlist"/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8D0146" w:rsidRDefault="008D0146" w:rsidP="008F3361">
      <w:pPr>
        <w:pStyle w:val="Akapitzlist"/>
        <w:numPr>
          <w:ilvl w:val="0"/>
          <w:numId w:val="15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zostali poinformowani przez szkolnego koordynatora projektu o wszystkich zmianach w Regulaminie na początku roku szkolnego 2021/2022. </w:t>
      </w:r>
    </w:p>
    <w:p w:rsidR="008D0146" w:rsidRPr="008D0146" w:rsidRDefault="008D0146" w:rsidP="008D01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3361" w:rsidRPr="008D0146" w:rsidRDefault="008F3361" w:rsidP="008F3361">
      <w:pPr>
        <w:pStyle w:val="Akapitzlist"/>
        <w:numPr>
          <w:ilvl w:val="0"/>
          <w:numId w:val="15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8D0146">
        <w:rPr>
          <w:rFonts w:ascii="Times New Roman" w:hAnsi="Times New Roman" w:cs="Times New Roman"/>
          <w:sz w:val="24"/>
          <w:szCs w:val="24"/>
        </w:rPr>
        <w:t xml:space="preserve">Pozostałe punkty Regulaminu nie ulegają zmianie. Pełna jego treść znajduje się na stronie szkoły. </w:t>
      </w:r>
      <w:r w:rsidRPr="008D0146">
        <w:rPr>
          <w:rFonts w:ascii="Times New Roman" w:hAnsi="Times New Roman" w:cs="Times New Roman"/>
          <w:sz w:val="24"/>
          <w:szCs w:val="24"/>
        </w:rPr>
        <w:tab/>
      </w:r>
    </w:p>
    <w:p w:rsidR="002851D3" w:rsidRPr="008D0146" w:rsidRDefault="002851D3" w:rsidP="00F569B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851D3" w:rsidRPr="008D0146" w:rsidSect="00285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47" w:rsidRDefault="006B2947" w:rsidP="00392598">
      <w:pPr>
        <w:spacing w:after="0" w:line="240" w:lineRule="auto"/>
      </w:pPr>
      <w:r>
        <w:separator/>
      </w:r>
    </w:p>
  </w:endnote>
  <w:endnote w:type="continuationSeparator" w:id="0">
    <w:p w:rsidR="006B2947" w:rsidRDefault="006B2947" w:rsidP="0039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8" w:rsidRDefault="003925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8" w:rsidRDefault="003925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8" w:rsidRDefault="003925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47" w:rsidRDefault="006B2947" w:rsidP="00392598">
      <w:pPr>
        <w:spacing w:after="0" w:line="240" w:lineRule="auto"/>
      </w:pPr>
      <w:r>
        <w:separator/>
      </w:r>
    </w:p>
  </w:footnote>
  <w:footnote w:type="continuationSeparator" w:id="0">
    <w:p w:rsidR="006B2947" w:rsidRDefault="006B2947" w:rsidP="0039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8" w:rsidRDefault="003925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8" w:rsidRPr="00E26880" w:rsidRDefault="00392598" w:rsidP="00392598">
    <w:pPr>
      <w:ind w:left="1276"/>
      <w:rPr>
        <w:rFonts w:asciiTheme="majorHAnsi" w:hAnsiTheme="majorHAnsi" w:cs="Tahoma"/>
        <w:b/>
        <w:sz w:val="26"/>
        <w:szCs w:val="28"/>
      </w:rPr>
    </w:pPr>
    <w:r>
      <w:rPr>
        <w:rFonts w:ascii="Tahoma" w:hAnsi="Tahoma" w:cs="Tahoma"/>
        <w:smallCaps/>
        <w:noProof/>
        <w:spacing w:val="20"/>
        <w:sz w:val="2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65829</wp:posOffset>
          </wp:positionH>
          <wp:positionV relativeFrom="paragraph">
            <wp:posOffset>-46035</wp:posOffset>
          </wp:positionV>
          <wp:extent cx="615950" cy="603988"/>
          <wp:effectExtent l="19050" t="0" r="0" b="0"/>
          <wp:wrapNone/>
          <wp:docPr id="1" name="Obraz 0" descr="k-kol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-kol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950" cy="603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6880">
      <w:rPr>
        <w:rFonts w:asciiTheme="majorHAnsi" w:hAnsiTheme="majorHAnsi" w:cs="Tahoma"/>
        <w:b/>
        <w:sz w:val="26"/>
        <w:szCs w:val="28"/>
      </w:rPr>
      <w:t xml:space="preserve">I Liceum Ogólnokształcące im. Króla Kazimierza Wielkiego </w:t>
    </w:r>
  </w:p>
  <w:p w:rsidR="00392598" w:rsidRPr="00392598" w:rsidRDefault="00490C6F" w:rsidP="00392598">
    <w:pPr>
      <w:ind w:left="1276"/>
      <w:rPr>
        <w:rFonts w:cs="Tahoma"/>
        <w:sz w:val="16"/>
        <w:szCs w:val="16"/>
        <w:u w:val="single"/>
      </w:rPr>
    </w:pPr>
    <w:r w:rsidRPr="00490C6F">
      <w:rPr>
        <w:rFonts w:ascii="Tahoma" w:hAnsi="Tahoma" w:cs="Tahoma"/>
        <w:smallCaps/>
        <w:noProof/>
        <w:spacing w:val="20"/>
        <w:sz w:val="26"/>
      </w:rPr>
      <w:pict>
        <v:line id="Line 1" o:spid="_x0000_s1026" style="position:absolute;left:0;text-align:left;flip:y;z-index:251658240;visibility:visible" from="-32.9pt,29.55pt" to="525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BdIAIAADYEAAAOAAAAZHJzL2Uyb0RvYy54bWysU8uu2yAQ3VfqPyD2iR953MSKc1XZSTdp&#10;G+nedk8Ax6gYEJA4UdV/70AebdpNVdULPJgzx2dmDovnUyfRkVsntCpxNkwx4opqJtS+xJ9f14MZ&#10;Rs4TxYjUipf4zB1+Xr59s+hNwXPdasm4RUCiXNGbErfemyJJHG15R9xQG67gsNG2Ix62dp8wS3pg&#10;72SSp+k06bVlxmrKnYOv9eUQLyN/03DqPzWN4x7JEoM2H1cb111Yk+WCFHtLTCvoVQb5BxUdEQp+&#10;eqeqiSfoYMUfVJ2gVjvd+CHVXaKbRlAea4BqsvS3al5aYnisBZrjzL1N7v/R0o/HrUWClTjHSJEO&#10;RrQRiqMsdKY3rgBApbY21EZP6sVsNP3qkNJVS9SeR4WvZwNpMSN5SAkbZ4B/13/QDDDk4HVs06mx&#10;HWqkMF9CYiCHVqBTnMv5Phd+8ojCx6d09pSPJhhROBtNJtM4t4QUgSYkG+v8e647FIISS6ggkpLj&#10;xnkoBKA3SIArvRZSxtFLhfoSzyf5JCY4LQULhwHm7H5XSYuOJJgnPqErQPYAs/qgWCRrOWGra+yJ&#10;kJcY8FIFPigH5Fyjizu+zdP5araajQfjfLoajNO6HrxbV+PBdJ09TepRXVV19j1Iy8ZFKxjjKqi7&#10;OTUb/50Trnfm4rG7V+9tSB7ZY4kg9vaOouNkwzAvtthpdt7a0I0wZDBnBF8vUnD/r/uI+nndlz8A&#10;AAD//wMAUEsDBBQABgAIAAAAIQBgrTBU3wAAAAoBAAAPAAAAZHJzL2Rvd25yZXYueG1sTI/BTsMw&#10;EETvSPyDtUjcWrstCTRkU1UIuCAhUQJnJ16SiHgdxW4a/h73BMfRjGbe5LvZ9mKi0XeOEVZLBYK4&#10;dqbjBqF8f1rcgfBBs9G9Y0L4IQ+74vIi15lxJ36j6RAaEUvYZxqhDWHIpPR1S1b7pRuIo/flRqtD&#10;lGMjzahPsdz2cq1UKq3uOC60eqCHlurvw9Ei7D9fHjevU2Vdb7ZN+WFsqZ7XiNdX8/4eRKA5/IXh&#10;jB/RoYhMlTuy8aJHWKRJRA8IyXYF4hxQidqAqBDSm1uQRS7/Xyh+AQAA//8DAFBLAQItABQABgAI&#10;AAAAIQC2gziS/gAAAOEBAAATAAAAAAAAAAAAAAAAAAAAAABbQ29udGVudF9UeXBlc10ueG1sUEsB&#10;Ai0AFAAGAAgAAAAhADj9If/WAAAAlAEAAAsAAAAAAAAAAAAAAAAALwEAAF9yZWxzLy5yZWxzUEsB&#10;Ai0AFAAGAAgAAAAhAFXjUF0gAgAANgQAAA4AAAAAAAAAAAAAAAAALgIAAGRycy9lMm9Eb2MueG1s&#10;UEsBAi0AFAAGAAgAAAAhAGCtMFTfAAAACgEAAA8AAAAAAAAAAAAAAAAAegQAAGRycy9kb3ducmV2&#10;LnhtbFBLBQYAAAAABAAEAPMAAACGBQAAAAA=&#10;"/>
      </w:pict>
    </w:r>
    <w:r w:rsidR="00392598" w:rsidRPr="00F6783B">
      <w:rPr>
        <w:rFonts w:cs="Tahoma"/>
        <w:sz w:val="16"/>
        <w:szCs w:val="16"/>
      </w:rPr>
      <w:t>ul. Prof. W. Pańki 2 ; 36-200 Brzozów;  Tel/fax. 013 4341774; NIP: 6861686611</w:t>
    </w:r>
    <w:r w:rsidR="00392598" w:rsidRPr="00F6783B">
      <w:rPr>
        <w:rFonts w:cs="Tahoma"/>
        <w:sz w:val="16"/>
        <w:szCs w:val="16"/>
      </w:rPr>
      <w:br/>
    </w:r>
    <w:r w:rsidR="00392598" w:rsidRPr="00F6783B">
      <w:rPr>
        <w:rFonts w:cs="Tahoma"/>
        <w:sz w:val="16"/>
        <w:szCs w:val="16"/>
        <w:u w:val="single"/>
      </w:rPr>
      <w:t>e-mai:lobrzozow@gmail.com ;www.lobrzozow.edupage.org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8" w:rsidRDefault="003925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C92"/>
    <w:multiLevelType w:val="hybridMultilevel"/>
    <w:tmpl w:val="88CEB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91A"/>
    <w:multiLevelType w:val="hybridMultilevel"/>
    <w:tmpl w:val="F368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E0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51A5"/>
    <w:multiLevelType w:val="hybridMultilevel"/>
    <w:tmpl w:val="D8B67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BB9"/>
    <w:multiLevelType w:val="hybridMultilevel"/>
    <w:tmpl w:val="6C78C5C8"/>
    <w:lvl w:ilvl="0" w:tplc="E0E69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B4CB3"/>
    <w:multiLevelType w:val="hybridMultilevel"/>
    <w:tmpl w:val="7716F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2956"/>
    <w:multiLevelType w:val="hybridMultilevel"/>
    <w:tmpl w:val="F8B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3F6"/>
    <w:multiLevelType w:val="hybridMultilevel"/>
    <w:tmpl w:val="4AD4F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7379B"/>
    <w:multiLevelType w:val="hybridMultilevel"/>
    <w:tmpl w:val="0910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91308"/>
    <w:multiLevelType w:val="hybridMultilevel"/>
    <w:tmpl w:val="ABA0B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24BD4"/>
    <w:multiLevelType w:val="hybridMultilevel"/>
    <w:tmpl w:val="8B7A6F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D749C"/>
    <w:multiLevelType w:val="hybridMultilevel"/>
    <w:tmpl w:val="CA8C1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2730"/>
    <w:multiLevelType w:val="hybridMultilevel"/>
    <w:tmpl w:val="79A6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4C94"/>
    <w:multiLevelType w:val="hybridMultilevel"/>
    <w:tmpl w:val="27AEC1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7186A"/>
    <w:multiLevelType w:val="hybridMultilevel"/>
    <w:tmpl w:val="C2944E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F630B"/>
    <w:multiLevelType w:val="hybridMultilevel"/>
    <w:tmpl w:val="F2AA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E2F2B"/>
    <w:multiLevelType w:val="hybridMultilevel"/>
    <w:tmpl w:val="A8545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2598"/>
    <w:rsid w:val="00050CDC"/>
    <w:rsid w:val="002851D3"/>
    <w:rsid w:val="00344680"/>
    <w:rsid w:val="00392598"/>
    <w:rsid w:val="00490C6F"/>
    <w:rsid w:val="00565973"/>
    <w:rsid w:val="00583716"/>
    <w:rsid w:val="006B2947"/>
    <w:rsid w:val="0070493D"/>
    <w:rsid w:val="00895041"/>
    <w:rsid w:val="008D0146"/>
    <w:rsid w:val="008F3361"/>
    <w:rsid w:val="00C0180C"/>
    <w:rsid w:val="00C62A59"/>
    <w:rsid w:val="00E12874"/>
    <w:rsid w:val="00E53A3B"/>
    <w:rsid w:val="00F569B3"/>
    <w:rsid w:val="00F9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598"/>
  </w:style>
  <w:style w:type="paragraph" w:styleId="Stopka">
    <w:name w:val="footer"/>
    <w:basedOn w:val="Normalny"/>
    <w:link w:val="StopkaZnak"/>
    <w:uiPriority w:val="99"/>
    <w:semiHidden/>
    <w:unhideWhenUsed/>
    <w:rsid w:val="0039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598"/>
  </w:style>
  <w:style w:type="character" w:styleId="Pogrubienie">
    <w:name w:val="Strong"/>
    <w:basedOn w:val="Domylnaczcionkaakapitu"/>
    <w:uiPriority w:val="22"/>
    <w:qFormat/>
    <w:rsid w:val="005837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37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3</cp:revision>
  <cp:lastPrinted>2019-09-17T20:08:00Z</cp:lastPrinted>
  <dcterms:created xsi:type="dcterms:W3CDTF">2021-09-18T15:37:00Z</dcterms:created>
  <dcterms:modified xsi:type="dcterms:W3CDTF">2021-09-18T16:33:00Z</dcterms:modified>
</cp:coreProperties>
</file>